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18E2" w:rsidRDefault="002618E2" w:rsidP="002618E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Климашкина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 ул., д.1</w:t>
      </w:r>
      <w:r w:rsidR="00626E3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0D2E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18E2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2023-12-26T14:11:00Z</dcterms:modified>
</cp:coreProperties>
</file>